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BD2" w:rsidRDefault="00675BD2" w:rsidP="00675BD2">
      <w:pPr>
        <w:jc w:val="center"/>
      </w:pPr>
      <w:r>
        <w:rPr>
          <w:noProof/>
          <w:color w:val="333333"/>
        </w:rPr>
        <w:drawing>
          <wp:inline distT="0" distB="0" distL="0" distR="0">
            <wp:extent cx="5970905" cy="419100"/>
            <wp:effectExtent l="0" t="0" r="0" b="0"/>
            <wp:docPr id="1" name="Bilde 1" descr="https://dovblindhet.custompublish.com/getfile.php/4105072.1320.svwutudrbp/Logo-Norsk-Samisk_630x44.png">
              <a:hlinkClick xmlns:a="http://schemas.openxmlformats.org/drawingml/2006/main" r:id="rId4" invalidUrl="http://#LINKBA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vblindhet.custompublish.com/getfile.php/4105072.1320.svwutudrbp/Logo-Norsk-Samisk_630x44.png">
                      <a:hlinkClick r:id="rId5" invalidUrl="http://#LINKBASE#"/>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905" cy="419100"/>
                    </a:xfrm>
                    <a:prstGeom prst="rect">
                      <a:avLst/>
                    </a:prstGeom>
                    <a:noFill/>
                    <a:ln>
                      <a:noFill/>
                    </a:ln>
                  </pic:spPr>
                </pic:pic>
              </a:graphicData>
            </a:graphic>
          </wp:inline>
        </w:drawing>
      </w:r>
    </w:p>
    <w:p w:rsidR="00675BD2" w:rsidRDefault="00675BD2" w:rsidP="00675BD2">
      <w:pPr>
        <w:pStyle w:val="NormalWeb"/>
        <w:spacing w:before="75" w:beforeAutospacing="0" w:after="75" w:afterAutospacing="0"/>
        <w:rPr>
          <w:b/>
          <w:bCs/>
          <w:color w:val="666666"/>
          <w:sz w:val="20"/>
          <w:szCs w:val="20"/>
        </w:rPr>
      </w:pPr>
    </w:p>
    <w:p w:rsidR="00675BD2" w:rsidRDefault="00675BD2" w:rsidP="00675BD2">
      <w:pPr>
        <w:pStyle w:val="NormalWeb"/>
        <w:spacing w:before="75" w:beforeAutospacing="0" w:after="75" w:afterAutospacing="0"/>
        <w:rPr>
          <w:b/>
          <w:bCs/>
          <w:color w:val="666666"/>
          <w:sz w:val="20"/>
          <w:szCs w:val="20"/>
        </w:rPr>
      </w:pPr>
      <w:r>
        <w:rPr>
          <w:b/>
          <w:bCs/>
          <w:color w:val="666666"/>
          <w:sz w:val="20"/>
          <w:szCs w:val="20"/>
        </w:rPr>
        <w:t>Nyhetsbrev nr. 8 2021</w:t>
      </w:r>
    </w:p>
    <w:p w:rsidR="00675BD2" w:rsidRDefault="00675BD2" w:rsidP="00675BD2">
      <w:pPr>
        <w:pStyle w:val="NormalWeb"/>
        <w:spacing w:before="75" w:beforeAutospacing="0" w:after="75" w:afterAutospacing="0"/>
      </w:pPr>
      <w:r>
        <w:t>Kjære abonnenter.</w:t>
      </w:r>
    </w:p>
    <w:p w:rsidR="00675BD2" w:rsidRDefault="00675BD2" w:rsidP="00675BD2">
      <w:pPr>
        <w:pStyle w:val="NormalWeb"/>
        <w:spacing w:before="75" w:beforeAutospacing="0" w:after="75" w:afterAutospacing="0"/>
      </w:pPr>
      <w:r>
        <w:t>Norge har endelig åpnet igjen etter over 18 måneder med koronapandemirestriksjoner. Lørdag 25. september klokka 16.00 ble dermed et etterlengtet tidspunkt og en historisk dato. Nå skal vi ta tilbake den vanlige hverdagen igjen, noe som sannsynligvis blir en øvelse med både opp- og nedturer. Vi får alle sammen være tålmodige med hverandre, denne «tilbakegangen» er ikke gjort over natta.</w:t>
      </w:r>
    </w:p>
    <w:p w:rsidR="00675BD2" w:rsidRDefault="00675BD2" w:rsidP="00675BD2">
      <w:pPr>
        <w:pStyle w:val="NormalWeb"/>
        <w:spacing w:before="75" w:beforeAutospacing="0" w:after="75" w:afterAutospacing="0"/>
      </w:pPr>
      <w:r>
        <w:t>Uka før gjenåpningen hadde hele NKDB fysisk rådgiversamling i Trondheim, det var faktisk over to år siden sist gang i Asker. Tiden går fort. Du kan lese mer og se bilder fra denne nyttige og hyggelige samlingen på vår </w:t>
      </w:r>
      <w:hyperlink r:id="rId7" w:history="1">
        <w:r>
          <w:rPr>
            <w:rStyle w:val="Hyperkobling"/>
            <w:color w:val="006CDA"/>
            <w:u w:val="none"/>
          </w:rPr>
          <w:t>Facebook-side</w:t>
        </w:r>
      </w:hyperlink>
      <w:r>
        <w:t>.</w:t>
      </w:r>
    </w:p>
    <w:p w:rsidR="00675BD2" w:rsidRDefault="00675BD2" w:rsidP="00675BD2">
      <w:pPr>
        <w:pStyle w:val="NormalWeb"/>
        <w:spacing w:before="75" w:beforeAutospacing="0" w:after="75" w:afterAutospacing="0"/>
      </w:pPr>
      <w:r>
        <w:t>Ja forresten, du bare må forberede deg på dette spørsmålet i fremtida: Hvor var du klokka fire 25. september 2021?</w:t>
      </w:r>
    </w:p>
    <w:p w:rsidR="00675BD2" w:rsidRDefault="00675BD2" w:rsidP="00675BD2">
      <w:pPr>
        <w:pStyle w:val="NormalWeb"/>
        <w:spacing w:before="75" w:beforeAutospacing="0" w:after="75" w:afterAutospacing="0"/>
      </w:pPr>
      <w:r>
        <w:t xml:space="preserve">Oppdatert informasjon om </w:t>
      </w:r>
      <w:proofErr w:type="spellStart"/>
      <w:r>
        <w:t>koronaviruset</w:t>
      </w:r>
      <w:proofErr w:type="spellEnd"/>
      <w:r>
        <w:t xml:space="preserve"> med regler og anbefalinger ligger fremdeles her på </w:t>
      </w:r>
      <w:hyperlink r:id="rId8" w:history="1">
        <w:r>
          <w:rPr>
            <w:rStyle w:val="Hyperkobling"/>
            <w:color w:val="006CDA"/>
            <w:u w:val="none"/>
          </w:rPr>
          <w:t>Helsenorge.no</w:t>
        </w:r>
      </w:hyperlink>
      <w:r>
        <w:t>.</w:t>
      </w:r>
    </w:p>
    <w:p w:rsidR="00675BD2" w:rsidRDefault="00675BD2" w:rsidP="00675BD2"/>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675BD2" w:rsidTr="00675BD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75BD2" w:rsidRDefault="00675BD2">
            <w:pPr>
              <w:spacing w:before="225"/>
            </w:pPr>
            <w:hyperlink r:id="rId9"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435100"/>
                    <wp:effectExtent l="0" t="0" r="0" b="0"/>
                    <wp:wrapSquare wrapText="bothSides"/>
                    <wp:docPr id="6" name="Bilde 6" descr="Kvinne med sort veske ved grønn plante og foran et rødt og sort bildef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0" descr="Kvinne med sort veske ved grønn plante og foran et rødt og sort bildef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75BD2" w:rsidRDefault="00675BD2">
            <w:pPr>
              <w:pStyle w:val="Overskrift1"/>
              <w:spacing w:before="0" w:beforeAutospacing="0" w:after="0" w:afterAutospacing="0"/>
              <w:ind w:left="225"/>
              <w:rPr>
                <w:rFonts w:ascii="Arial" w:hAnsi="Arial" w:cs="Arial"/>
                <w:color w:val="222222"/>
                <w:sz w:val="24"/>
                <w:szCs w:val="24"/>
              </w:rPr>
            </w:pPr>
            <w:hyperlink r:id="rId11" w:history="1">
              <w:r>
                <w:rPr>
                  <w:rStyle w:val="Hyperkobling"/>
                  <w:rFonts w:ascii="Arial" w:hAnsi="Arial" w:cs="Arial"/>
                  <w:color w:val="006CDA"/>
                  <w:sz w:val="24"/>
                  <w:szCs w:val="24"/>
                  <w:u w:val="none"/>
                </w:rPr>
                <w:t>I det lange løp</w:t>
              </w:r>
            </w:hyperlink>
          </w:p>
          <w:p w:rsidR="00675BD2" w:rsidRDefault="00675BD2" w:rsidP="00675BD2">
            <w:pPr>
              <w:pStyle w:val="NormalWeb"/>
              <w:spacing w:before="75" w:beforeAutospacing="0" w:after="75" w:afterAutospacing="0"/>
              <w:rPr>
                <w:color w:val="000000"/>
                <w:sz w:val="20"/>
                <w:szCs w:val="20"/>
              </w:rPr>
            </w:pPr>
            <w:r>
              <w:rPr>
                <w:color w:val="000000"/>
                <w:sz w:val="20"/>
                <w:szCs w:val="20"/>
              </w:rPr>
              <w:t>Linn Solli har alltid villet jobbe med mennesker, gjerne i et livslangt perspektiv.</w:t>
            </w:r>
          </w:p>
          <w:p w:rsidR="00675BD2" w:rsidRDefault="00675BD2" w:rsidP="00675BD2">
            <w:pPr>
              <w:rPr>
                <w:sz w:val="24"/>
                <w:szCs w:val="24"/>
              </w:rPr>
            </w:pPr>
          </w:p>
        </w:tc>
      </w:tr>
    </w:tbl>
    <w:p w:rsidR="00675BD2" w:rsidRDefault="00675BD2" w:rsidP="00675BD2"/>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7110"/>
      </w:tblGrid>
      <w:tr w:rsidR="00675BD2" w:rsidTr="00675BD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75BD2" w:rsidRDefault="00675BD2">
            <w:pPr>
              <w:spacing w:before="225"/>
            </w:pPr>
            <w:hyperlink r:id="rId12"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750" cy="1028700"/>
                    <wp:effectExtent l="0" t="0" r="0" b="0"/>
                    <wp:wrapSquare wrapText="bothSides"/>
                    <wp:docPr id="5" name="Bilde 5" descr="Et stort bilde sammensatt av flere små bilder av smilende barn og un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1" descr="Et stort bilde sammensatt av flere små bilder av smilende barn og un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75BD2" w:rsidRDefault="00675BD2">
            <w:pPr>
              <w:pStyle w:val="Overskrift1"/>
              <w:spacing w:before="0" w:beforeAutospacing="0" w:after="0" w:afterAutospacing="0"/>
              <w:ind w:left="225"/>
              <w:rPr>
                <w:rFonts w:ascii="Arial" w:hAnsi="Arial" w:cs="Arial"/>
                <w:color w:val="222222"/>
                <w:sz w:val="24"/>
                <w:szCs w:val="24"/>
              </w:rPr>
            </w:pPr>
            <w:hyperlink r:id="rId14" w:history="1">
              <w:r>
                <w:rPr>
                  <w:rStyle w:val="Hyperkobling"/>
                  <w:rFonts w:ascii="Arial" w:hAnsi="Arial" w:cs="Arial"/>
                  <w:color w:val="006CDA"/>
                  <w:sz w:val="24"/>
                  <w:szCs w:val="24"/>
                  <w:u w:val="none"/>
                </w:rPr>
                <w:t>Bli med Innenfor</w:t>
              </w:r>
            </w:hyperlink>
          </w:p>
          <w:p w:rsidR="00675BD2" w:rsidRDefault="00675BD2" w:rsidP="00675BD2">
            <w:pPr>
              <w:pStyle w:val="NormalWeb"/>
              <w:spacing w:before="75" w:beforeAutospacing="0" w:after="75" w:afterAutospacing="0"/>
              <w:rPr>
                <w:color w:val="000000"/>
                <w:sz w:val="20"/>
                <w:szCs w:val="20"/>
              </w:rPr>
            </w:pPr>
            <w:r>
              <w:rPr>
                <w:color w:val="000000"/>
                <w:sz w:val="20"/>
                <w:szCs w:val="20"/>
              </w:rPr>
              <w:t>Nettmagasinet </w:t>
            </w:r>
            <w:hyperlink r:id="rId15" w:tgtFrame="_blank" w:history="1">
              <w:r>
                <w:rPr>
                  <w:rStyle w:val="Hyperkobling"/>
                  <w:color w:val="006CDA"/>
                  <w:sz w:val="20"/>
                  <w:szCs w:val="20"/>
                  <w:u w:val="none"/>
                </w:rPr>
                <w:t>Innenfor</w:t>
              </w:r>
            </w:hyperlink>
            <w:r>
              <w:rPr>
                <w:color w:val="000000"/>
                <w:sz w:val="20"/>
                <w:szCs w:val="20"/>
              </w:rPr>
              <w:t> har tatt over for det tidligere papirbaserte Statpedmagasinet.</w:t>
            </w:r>
          </w:p>
          <w:p w:rsidR="00675BD2" w:rsidRDefault="00675BD2" w:rsidP="00675BD2">
            <w:pPr>
              <w:rPr>
                <w:sz w:val="24"/>
                <w:szCs w:val="24"/>
              </w:rPr>
            </w:pPr>
          </w:p>
        </w:tc>
      </w:tr>
    </w:tbl>
    <w:p w:rsidR="00675BD2" w:rsidRDefault="00675BD2" w:rsidP="00675BD2">
      <w: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7110"/>
      </w:tblGrid>
      <w:tr w:rsidR="00675BD2" w:rsidTr="00675BD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75BD2" w:rsidRDefault="00675BD2">
            <w:pPr>
              <w:spacing w:before="225"/>
            </w:pPr>
            <w:hyperlink r:id="rId16"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750" cy="1409700"/>
                    <wp:effectExtent l="0" t="0" r="0" b="0"/>
                    <wp:wrapSquare wrapText="bothSides"/>
                    <wp:docPr id="4" name="Bilde 4" descr="Fire kvinner står ved inngangspartiet til en flunkende ny sko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2" descr="Fire kvinner står ved inngangspartiet til en flunkende ny sko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75BD2" w:rsidRDefault="00675BD2">
            <w:pPr>
              <w:pStyle w:val="Overskrift1"/>
              <w:spacing w:before="0" w:beforeAutospacing="0" w:after="0" w:afterAutospacing="0"/>
              <w:ind w:left="225"/>
              <w:rPr>
                <w:rFonts w:ascii="Arial" w:hAnsi="Arial" w:cs="Arial"/>
                <w:color w:val="222222"/>
                <w:sz w:val="24"/>
                <w:szCs w:val="24"/>
              </w:rPr>
            </w:pPr>
            <w:hyperlink r:id="rId18" w:history="1">
              <w:r>
                <w:rPr>
                  <w:rStyle w:val="Hyperkobling"/>
                  <w:rFonts w:ascii="Arial" w:hAnsi="Arial" w:cs="Arial"/>
                  <w:color w:val="006CDA"/>
                  <w:sz w:val="24"/>
                  <w:szCs w:val="24"/>
                  <w:u w:val="none"/>
                </w:rPr>
                <w:t>Flunkende ny skole</w:t>
              </w:r>
            </w:hyperlink>
          </w:p>
          <w:p w:rsidR="00675BD2" w:rsidRDefault="00675BD2" w:rsidP="00675BD2">
            <w:pPr>
              <w:pStyle w:val="NormalWeb"/>
              <w:spacing w:before="75" w:beforeAutospacing="0" w:after="75" w:afterAutospacing="0"/>
              <w:rPr>
                <w:color w:val="000000"/>
                <w:sz w:val="20"/>
                <w:szCs w:val="20"/>
              </w:rPr>
            </w:pPr>
            <w:hyperlink r:id="rId19" w:anchor="skolens-pedagogiske-grunnsyn" w:tgtFrame="_blank" w:history="1">
              <w:r>
                <w:rPr>
                  <w:rStyle w:val="Hyperkobling"/>
                  <w:color w:val="006CDA"/>
                  <w:sz w:val="20"/>
                  <w:szCs w:val="20"/>
                  <w:u w:val="none"/>
                </w:rPr>
                <w:t>Diamanten skole </w:t>
              </w:r>
            </w:hyperlink>
            <w:r>
              <w:rPr>
                <w:color w:val="000000"/>
                <w:sz w:val="20"/>
                <w:szCs w:val="20"/>
              </w:rPr>
              <w:t>for elever med døvblindhet ble offisielt åpnet med fest og jubel fredag 10. september.</w:t>
            </w:r>
          </w:p>
          <w:p w:rsidR="00675BD2" w:rsidRDefault="00675BD2" w:rsidP="00675BD2">
            <w:pPr>
              <w:rPr>
                <w:sz w:val="24"/>
                <w:szCs w:val="24"/>
              </w:rPr>
            </w:pPr>
          </w:p>
        </w:tc>
      </w:tr>
    </w:tbl>
    <w:p w:rsidR="00675BD2" w:rsidRDefault="00675BD2" w:rsidP="00675BD2">
      <w: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355"/>
        <w:gridCol w:w="7110"/>
      </w:tblGrid>
      <w:tr w:rsidR="00675BD2" w:rsidTr="00675BD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75BD2" w:rsidRDefault="00675BD2">
            <w:pPr>
              <w:spacing w:before="225"/>
            </w:pPr>
            <w:hyperlink r:id="rId20"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428750" cy="1362075"/>
                    <wp:effectExtent l="0" t="0" r="0" b="9525"/>
                    <wp:wrapSquare wrapText="bothSides"/>
                    <wp:docPr id="3" name="Bilde 3" descr="En mann og kvinne stråler om kapp, de holder fram sine sertifiseringsbevis for instruktørkurs i haptisk kommunikasj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3" descr="En mann og kvinne stråler om kapp, de holder fram sine sertifiseringsbevis for instruktørkurs i haptisk kommunikasj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362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75BD2" w:rsidRDefault="00675BD2">
            <w:pPr>
              <w:pStyle w:val="Overskrift1"/>
              <w:spacing w:before="0" w:beforeAutospacing="0" w:after="0" w:afterAutospacing="0"/>
              <w:ind w:left="225"/>
              <w:rPr>
                <w:rFonts w:ascii="Arial" w:hAnsi="Arial" w:cs="Arial"/>
                <w:color w:val="222222"/>
                <w:sz w:val="24"/>
                <w:szCs w:val="24"/>
              </w:rPr>
            </w:pPr>
            <w:hyperlink r:id="rId22" w:history="1">
              <w:r>
                <w:rPr>
                  <w:rStyle w:val="Hyperkobling"/>
                  <w:rFonts w:ascii="Arial" w:hAnsi="Arial" w:cs="Arial"/>
                  <w:color w:val="006CDA"/>
                  <w:sz w:val="24"/>
                  <w:szCs w:val="24"/>
                  <w:u w:val="none"/>
                </w:rPr>
                <w:t>Instruktører i haptisk kommunikasjon</w:t>
              </w:r>
            </w:hyperlink>
          </w:p>
          <w:p w:rsidR="00675BD2" w:rsidRDefault="00675BD2" w:rsidP="00675BD2">
            <w:pPr>
              <w:pStyle w:val="NormalWeb"/>
              <w:spacing w:before="75" w:beforeAutospacing="0" w:after="75" w:afterAutospacing="0"/>
              <w:rPr>
                <w:color w:val="000000"/>
                <w:sz w:val="20"/>
                <w:szCs w:val="20"/>
              </w:rPr>
            </w:pPr>
            <w:proofErr w:type="spellStart"/>
            <w:r>
              <w:rPr>
                <w:color w:val="000000"/>
                <w:sz w:val="20"/>
                <w:szCs w:val="20"/>
              </w:rPr>
              <w:t>Statpeds</w:t>
            </w:r>
            <w:proofErr w:type="spellEnd"/>
            <w:r>
              <w:rPr>
                <w:color w:val="000000"/>
                <w:sz w:val="20"/>
                <w:szCs w:val="20"/>
              </w:rPr>
              <w:t xml:space="preserve"> rådgivere Siw Knutstad og Gøran Forsberg er nyutdannede instruktører i haptiske kommunikasjon.</w:t>
            </w:r>
          </w:p>
          <w:p w:rsidR="00675BD2" w:rsidRDefault="00675BD2" w:rsidP="00675BD2">
            <w:pPr>
              <w:rPr>
                <w:sz w:val="24"/>
                <w:szCs w:val="24"/>
              </w:rPr>
            </w:pPr>
          </w:p>
        </w:tc>
      </w:tr>
    </w:tbl>
    <w:p w:rsidR="00675BD2" w:rsidRDefault="00675BD2" w:rsidP="00675BD2">
      <w:r>
        <w:t> </w:t>
      </w:r>
    </w:p>
    <w:tbl>
      <w:tblPr>
        <w:tblW w:w="9465"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05"/>
        <w:gridCol w:w="6360"/>
      </w:tblGrid>
      <w:tr w:rsidR="00675BD2" w:rsidTr="00675BD2">
        <w:trPr>
          <w:tblCellSpacing w:w="15" w:type="dxa"/>
        </w:trPr>
        <w:tc>
          <w:tcPr>
            <w:tcW w:w="0" w:type="auto"/>
            <w:tcBorders>
              <w:top w:val="dotted" w:sz="6" w:space="0" w:color="D3D3D3"/>
              <w:left w:val="dotted" w:sz="6" w:space="0" w:color="D3D3D3"/>
              <w:bottom w:val="dotted" w:sz="6" w:space="0" w:color="D3D3D3"/>
              <w:right w:val="dotted" w:sz="6" w:space="0" w:color="D3D3D3"/>
            </w:tcBorders>
            <w:hideMark/>
          </w:tcPr>
          <w:p w:rsidR="00675BD2" w:rsidRDefault="00675BD2">
            <w:pPr>
              <w:spacing w:before="225"/>
            </w:pPr>
            <w:hyperlink r:id="rId23" w:history="1">
              <w:r>
                <w:rPr>
                  <w:noProof/>
                </w:rPr>
                <w:drawing>
                  <wp:anchor distT="0" distB="0" distL="142875" distR="142875" simplePos="0" relativeHeight="251658240" behindDoc="0" locked="0" layoutInCell="1" allowOverlap="0">
                    <wp:simplePos x="0" y="0"/>
                    <wp:positionH relativeFrom="column">
                      <wp:align>right</wp:align>
                    </wp:positionH>
                    <wp:positionV relativeFrom="line">
                      <wp:posOffset>0</wp:posOffset>
                    </wp:positionV>
                    <wp:extent cx="1905000" cy="1270000"/>
                    <wp:effectExtent l="0" t="0" r="0" b="6350"/>
                    <wp:wrapSquare wrapText="bothSides"/>
                    <wp:docPr id="2" name="Bilde 2" descr="Kvinne og mann tester ut synsfunksjoner med diverse hjelpemidler og appara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image4" descr="Kvinne og mann tester ut synsfunksjoner med diverse hjelpemidler og apparate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5000" w:type="pct"/>
            <w:tcBorders>
              <w:top w:val="dotted" w:sz="6" w:space="0" w:color="D3D3D3"/>
              <w:left w:val="dotted" w:sz="6" w:space="0" w:color="D3D3D3"/>
              <w:bottom w:val="dotted" w:sz="6" w:space="0" w:color="D3D3D3"/>
              <w:right w:val="dotted" w:sz="6" w:space="0" w:color="D3D3D3"/>
            </w:tcBorders>
            <w:vAlign w:val="center"/>
            <w:hideMark/>
          </w:tcPr>
          <w:p w:rsidR="00675BD2" w:rsidRDefault="00675BD2">
            <w:pPr>
              <w:pStyle w:val="Overskrift1"/>
              <w:spacing w:before="0" w:beforeAutospacing="0" w:after="0" w:afterAutospacing="0"/>
              <w:ind w:left="225"/>
              <w:rPr>
                <w:rFonts w:ascii="Arial" w:hAnsi="Arial" w:cs="Arial"/>
                <w:color w:val="222222"/>
                <w:sz w:val="24"/>
                <w:szCs w:val="24"/>
              </w:rPr>
            </w:pPr>
            <w:hyperlink r:id="rId25" w:history="1">
              <w:r>
                <w:rPr>
                  <w:rStyle w:val="Hyperkobling"/>
                  <w:rFonts w:ascii="Arial" w:hAnsi="Arial" w:cs="Arial"/>
                  <w:color w:val="006CDA"/>
                  <w:sz w:val="24"/>
                  <w:szCs w:val="24"/>
                  <w:u w:val="none"/>
                </w:rPr>
                <w:t>Tid for feiring</w:t>
              </w:r>
            </w:hyperlink>
          </w:p>
          <w:p w:rsidR="00675BD2" w:rsidRDefault="00675BD2" w:rsidP="00675BD2">
            <w:pPr>
              <w:pStyle w:val="NormalWeb"/>
              <w:spacing w:before="75" w:beforeAutospacing="0" w:after="75" w:afterAutospacing="0"/>
              <w:rPr>
                <w:color w:val="000000"/>
                <w:sz w:val="20"/>
                <w:szCs w:val="20"/>
              </w:rPr>
            </w:pPr>
            <w:r>
              <w:rPr>
                <w:color w:val="000000"/>
                <w:sz w:val="20"/>
                <w:szCs w:val="20"/>
              </w:rPr>
              <w:t>I morgen feirer Eikholt sitt 40-årsjubileum. Dette gjøres med den digitale konferansen: </w:t>
            </w:r>
            <w:hyperlink r:id="rId26" w:tgtFrame="_blank" w:history="1">
              <w:r>
                <w:rPr>
                  <w:rStyle w:val="Hyperkobling"/>
                  <w:color w:val="006CDA"/>
                  <w:sz w:val="20"/>
                  <w:szCs w:val="20"/>
                  <w:u w:val="none"/>
                </w:rPr>
                <w:t>Rehabilitering for personer med kombinert nedsatt syn og hørsel</w:t>
              </w:r>
            </w:hyperlink>
            <w:r>
              <w:rPr>
                <w:color w:val="000000"/>
                <w:sz w:val="20"/>
                <w:szCs w:val="20"/>
              </w:rPr>
              <w:t>.</w:t>
            </w:r>
          </w:p>
          <w:p w:rsidR="00675BD2" w:rsidRDefault="00675BD2" w:rsidP="00675BD2">
            <w:pPr>
              <w:rPr>
                <w:sz w:val="24"/>
                <w:szCs w:val="24"/>
              </w:rPr>
            </w:pPr>
          </w:p>
        </w:tc>
      </w:tr>
    </w:tbl>
    <w:p w:rsidR="00675BD2" w:rsidRDefault="00675BD2" w:rsidP="00675BD2">
      <w:pPr>
        <w:pStyle w:val="NormalWeb"/>
        <w:spacing w:before="75" w:beforeAutospacing="0" w:after="75" w:afterAutospacing="0"/>
        <w:rPr>
          <w:sz w:val="15"/>
          <w:szCs w:val="15"/>
        </w:rPr>
      </w:pPr>
    </w:p>
    <w:p w:rsidR="00675BD2" w:rsidRDefault="00675BD2" w:rsidP="00675BD2">
      <w:pPr>
        <w:pStyle w:val="NormalWeb"/>
        <w:spacing w:before="75" w:beforeAutospacing="0" w:after="75" w:afterAutospacing="0"/>
        <w:jc w:val="center"/>
      </w:pPr>
      <w:r>
        <w:rPr>
          <w:rStyle w:val="Sterk"/>
        </w:rPr>
        <w:t>Følg oss på </w:t>
      </w:r>
      <w:hyperlink r:id="rId27" w:history="1">
        <w:r>
          <w:rPr>
            <w:rStyle w:val="Sterk"/>
            <w:color w:val="006CDA"/>
          </w:rPr>
          <w:t>Facebook</w:t>
        </w:r>
      </w:hyperlink>
      <w:r>
        <w:rPr>
          <w:rStyle w:val="Sterk"/>
        </w:rPr>
        <w:t>, </w:t>
      </w:r>
      <w:hyperlink r:id="rId28" w:history="1">
        <w:r>
          <w:rPr>
            <w:rStyle w:val="Sterk"/>
            <w:color w:val="006CDA"/>
          </w:rPr>
          <w:t>Instagram</w:t>
        </w:r>
      </w:hyperlink>
      <w:r>
        <w:rPr>
          <w:rStyle w:val="Sterk"/>
        </w:rPr>
        <w:t>, </w:t>
      </w:r>
      <w:hyperlink r:id="rId29" w:history="1">
        <w:r>
          <w:rPr>
            <w:rStyle w:val="Sterk"/>
            <w:color w:val="006CDA"/>
          </w:rPr>
          <w:t>Twitter</w:t>
        </w:r>
      </w:hyperlink>
      <w:r>
        <w:rPr>
          <w:rStyle w:val="Sterk"/>
        </w:rPr>
        <w:t> og </w:t>
      </w:r>
      <w:proofErr w:type="spellStart"/>
      <w:r>
        <w:fldChar w:fldCharType="begin"/>
      </w:r>
      <w:r>
        <w:instrText xml:space="preserve"> HYPERLINK "https://www.youtube.com/channel/UCFBd4PpnzKYOVMvRziusRVA" </w:instrText>
      </w:r>
      <w:r>
        <w:fldChar w:fldCharType="separate"/>
      </w:r>
      <w:r>
        <w:rPr>
          <w:rStyle w:val="Sterk"/>
          <w:color w:val="006CDA"/>
        </w:rPr>
        <w:t>YouTube</w:t>
      </w:r>
      <w:proofErr w:type="spellEnd"/>
      <w:r>
        <w:fldChar w:fldCharType="end"/>
      </w:r>
    </w:p>
    <w:p w:rsidR="000C1019" w:rsidRDefault="000C1019">
      <w:bookmarkStart w:id="0" w:name="_GoBack"/>
      <w:bookmarkEnd w:id="0"/>
    </w:p>
    <w:sectPr w:rsidR="000C1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70"/>
    <w:rsid w:val="000C1019"/>
    <w:rsid w:val="00182BEB"/>
    <w:rsid w:val="001D7C70"/>
    <w:rsid w:val="002E5853"/>
    <w:rsid w:val="00664338"/>
    <w:rsid w:val="00675BD2"/>
    <w:rsid w:val="00717DBD"/>
    <w:rsid w:val="00B608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CDBE65"/>
  <w15:chartTrackingRefBased/>
  <w15:docId w15:val="{9877DE67-2B72-47EC-A9B6-75316288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C70"/>
  </w:style>
  <w:style w:type="paragraph" w:styleId="Overskrift1">
    <w:name w:val="heading 1"/>
    <w:basedOn w:val="Normal"/>
    <w:link w:val="Overskrift1Tegn"/>
    <w:uiPriority w:val="9"/>
    <w:qFormat/>
    <w:rsid w:val="00675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D7C70"/>
    <w:rPr>
      <w:color w:val="0563C1" w:themeColor="hyperlink"/>
      <w:u w:val="single"/>
    </w:rPr>
  </w:style>
  <w:style w:type="character" w:styleId="Fulgthyperkobling">
    <w:name w:val="FollowedHyperlink"/>
    <w:basedOn w:val="Standardskriftforavsnitt"/>
    <w:uiPriority w:val="99"/>
    <w:semiHidden/>
    <w:unhideWhenUsed/>
    <w:rsid w:val="001D7C70"/>
    <w:rPr>
      <w:color w:val="954F72" w:themeColor="followedHyperlink"/>
      <w:u w:val="single"/>
    </w:rPr>
  </w:style>
  <w:style w:type="character" w:customStyle="1" w:styleId="Overskrift1Tegn">
    <w:name w:val="Overskrift 1 Tegn"/>
    <w:basedOn w:val="Standardskriftforavsnitt"/>
    <w:link w:val="Overskrift1"/>
    <w:uiPriority w:val="9"/>
    <w:rsid w:val="00675BD2"/>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675BD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75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8883">
      <w:bodyDiv w:val="1"/>
      <w:marLeft w:val="0"/>
      <w:marRight w:val="0"/>
      <w:marTop w:val="0"/>
      <w:marBottom w:val="0"/>
      <w:divBdr>
        <w:top w:val="none" w:sz="0" w:space="0" w:color="auto"/>
        <w:left w:val="none" w:sz="0" w:space="0" w:color="auto"/>
        <w:bottom w:val="none" w:sz="0" w:space="0" w:color="auto"/>
        <w:right w:val="none" w:sz="0" w:space="0" w:color="auto"/>
      </w:divBdr>
      <w:divsChild>
        <w:div w:id="1749644895">
          <w:marLeft w:val="0"/>
          <w:marRight w:val="0"/>
          <w:marTop w:val="0"/>
          <w:marBottom w:val="0"/>
          <w:divBdr>
            <w:top w:val="none" w:sz="0" w:space="0" w:color="auto"/>
            <w:left w:val="none" w:sz="0" w:space="0" w:color="auto"/>
            <w:bottom w:val="none" w:sz="0" w:space="0" w:color="auto"/>
            <w:right w:val="none" w:sz="0" w:space="0" w:color="auto"/>
          </w:divBdr>
          <w:divsChild>
            <w:div w:id="518157300">
              <w:marLeft w:val="0"/>
              <w:marRight w:val="0"/>
              <w:marTop w:val="75"/>
              <w:marBottom w:val="75"/>
              <w:divBdr>
                <w:top w:val="none" w:sz="0" w:space="0" w:color="auto"/>
                <w:left w:val="none" w:sz="0" w:space="0" w:color="auto"/>
                <w:bottom w:val="none" w:sz="0" w:space="0" w:color="auto"/>
                <w:right w:val="none" w:sz="0" w:space="0" w:color="auto"/>
              </w:divBdr>
            </w:div>
            <w:div w:id="62066815">
              <w:marLeft w:val="225"/>
              <w:marRight w:val="0"/>
              <w:marTop w:val="90"/>
              <w:marBottom w:val="0"/>
              <w:divBdr>
                <w:top w:val="none" w:sz="0" w:space="0" w:color="auto"/>
                <w:left w:val="none" w:sz="0" w:space="0" w:color="auto"/>
                <w:bottom w:val="none" w:sz="0" w:space="0" w:color="auto"/>
                <w:right w:val="none" w:sz="0" w:space="0" w:color="auto"/>
              </w:divBdr>
            </w:div>
            <w:div w:id="1685280905">
              <w:marLeft w:val="0"/>
              <w:marRight w:val="0"/>
              <w:marTop w:val="0"/>
              <w:marBottom w:val="0"/>
              <w:divBdr>
                <w:top w:val="none" w:sz="0" w:space="0" w:color="auto"/>
                <w:left w:val="none" w:sz="0" w:space="0" w:color="auto"/>
                <w:bottom w:val="single" w:sz="6" w:space="0" w:color="EEEEEE"/>
                <w:right w:val="none" w:sz="0" w:space="0" w:color="auto"/>
              </w:divBdr>
            </w:div>
            <w:div w:id="1895508886">
              <w:marLeft w:val="225"/>
              <w:marRight w:val="0"/>
              <w:marTop w:val="90"/>
              <w:marBottom w:val="0"/>
              <w:divBdr>
                <w:top w:val="none" w:sz="0" w:space="0" w:color="auto"/>
                <w:left w:val="none" w:sz="0" w:space="0" w:color="auto"/>
                <w:bottom w:val="none" w:sz="0" w:space="0" w:color="auto"/>
                <w:right w:val="none" w:sz="0" w:space="0" w:color="auto"/>
              </w:divBdr>
            </w:div>
            <w:div w:id="563954850">
              <w:marLeft w:val="0"/>
              <w:marRight w:val="0"/>
              <w:marTop w:val="0"/>
              <w:marBottom w:val="0"/>
              <w:divBdr>
                <w:top w:val="none" w:sz="0" w:space="0" w:color="auto"/>
                <w:left w:val="none" w:sz="0" w:space="0" w:color="auto"/>
                <w:bottom w:val="single" w:sz="6" w:space="0" w:color="EEEEEE"/>
                <w:right w:val="none" w:sz="0" w:space="0" w:color="auto"/>
              </w:divBdr>
            </w:div>
            <w:div w:id="2084986907">
              <w:marLeft w:val="225"/>
              <w:marRight w:val="0"/>
              <w:marTop w:val="90"/>
              <w:marBottom w:val="0"/>
              <w:divBdr>
                <w:top w:val="none" w:sz="0" w:space="0" w:color="auto"/>
                <w:left w:val="none" w:sz="0" w:space="0" w:color="auto"/>
                <w:bottom w:val="none" w:sz="0" w:space="0" w:color="auto"/>
                <w:right w:val="none" w:sz="0" w:space="0" w:color="auto"/>
              </w:divBdr>
            </w:div>
            <w:div w:id="421533308">
              <w:marLeft w:val="0"/>
              <w:marRight w:val="0"/>
              <w:marTop w:val="0"/>
              <w:marBottom w:val="0"/>
              <w:divBdr>
                <w:top w:val="none" w:sz="0" w:space="0" w:color="auto"/>
                <w:left w:val="none" w:sz="0" w:space="0" w:color="auto"/>
                <w:bottom w:val="single" w:sz="6" w:space="0" w:color="EEEEEE"/>
                <w:right w:val="none" w:sz="0" w:space="0" w:color="auto"/>
              </w:divBdr>
            </w:div>
            <w:div w:id="1940985059">
              <w:marLeft w:val="225"/>
              <w:marRight w:val="0"/>
              <w:marTop w:val="90"/>
              <w:marBottom w:val="0"/>
              <w:divBdr>
                <w:top w:val="none" w:sz="0" w:space="0" w:color="auto"/>
                <w:left w:val="none" w:sz="0" w:space="0" w:color="auto"/>
                <w:bottom w:val="none" w:sz="0" w:space="0" w:color="auto"/>
                <w:right w:val="none" w:sz="0" w:space="0" w:color="auto"/>
              </w:divBdr>
            </w:div>
            <w:div w:id="1409225991">
              <w:marLeft w:val="0"/>
              <w:marRight w:val="0"/>
              <w:marTop w:val="0"/>
              <w:marBottom w:val="0"/>
              <w:divBdr>
                <w:top w:val="none" w:sz="0" w:space="0" w:color="auto"/>
                <w:left w:val="none" w:sz="0" w:space="0" w:color="auto"/>
                <w:bottom w:val="single" w:sz="6" w:space="0" w:color="EEEEEE"/>
                <w:right w:val="none" w:sz="0" w:space="0" w:color="auto"/>
              </w:divBdr>
            </w:div>
            <w:div w:id="2073576865">
              <w:marLeft w:val="225"/>
              <w:marRight w:val="0"/>
              <w:marTop w:val="90"/>
              <w:marBottom w:val="0"/>
              <w:divBdr>
                <w:top w:val="none" w:sz="0" w:space="0" w:color="auto"/>
                <w:left w:val="none" w:sz="0" w:space="0" w:color="auto"/>
                <w:bottom w:val="none" w:sz="0" w:space="0" w:color="auto"/>
                <w:right w:val="none" w:sz="0" w:space="0" w:color="auto"/>
              </w:divBdr>
            </w:div>
            <w:div w:id="133375245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norge.no/koronavirus" TargetMode="External"/><Relationship Id="rId13" Type="http://schemas.openxmlformats.org/officeDocument/2006/relationships/image" Target="media/image3.jpeg"/><Relationship Id="rId18" Type="http://schemas.openxmlformats.org/officeDocument/2006/relationships/hyperlink" Target="https://dovblindhet.custompublish.com/flunkende-ny-skole.6409437-110810.html" TargetMode="External"/><Relationship Id="rId26" Type="http://schemas.openxmlformats.org/officeDocument/2006/relationships/hyperlink" Target="https://www.youtube.com/watch?v=3kaDa5muzU0"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www.facebook.com/100063697564652/posts/239249008208350/?d=n" TargetMode="External"/><Relationship Id="rId12" Type="http://schemas.openxmlformats.org/officeDocument/2006/relationships/hyperlink" Target="https://dovblindhet.custompublish.com/bli-med-innenfor.6411184-110810.html" TargetMode="External"/><Relationship Id="rId17" Type="http://schemas.openxmlformats.org/officeDocument/2006/relationships/image" Target="media/image4.jpeg"/><Relationship Id="rId25" Type="http://schemas.openxmlformats.org/officeDocument/2006/relationships/hyperlink" Target="https://dovblindhet.custompublish.com/tid-for-feiring.6405427-110810.html" TargetMode="External"/><Relationship Id="rId2" Type="http://schemas.openxmlformats.org/officeDocument/2006/relationships/settings" Target="settings.xml"/><Relationship Id="rId16" Type="http://schemas.openxmlformats.org/officeDocument/2006/relationships/hyperlink" Target="https://dovblindhet.custompublish.com/flunkende-ny-skole.6409437-110810.html" TargetMode="External"/><Relationship Id="rId20" Type="http://schemas.openxmlformats.org/officeDocument/2006/relationships/hyperlink" Target="https://dovblindhet.custompublish.com/instruktoerer-i-haptisk-kommunikasjon.6407462-110810.html" TargetMode="External"/><Relationship Id="rId29" Type="http://schemas.openxmlformats.org/officeDocument/2006/relationships/hyperlink" Target="http://dovblindhet.intra.custompublish.com/newsletter.x/25366/1926761.e7da06f6c7b835af/https%3A_2F_2Ftwitter.com_2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vblindhet.custompublish.com/i-det-lange-loep.6412221-110810.html" TargetMode="External"/><Relationship Id="rId24" Type="http://schemas.openxmlformats.org/officeDocument/2006/relationships/image" Target="media/image6.jpeg"/><Relationship Id="rId5" Type="http://schemas.openxmlformats.org/officeDocument/2006/relationships/hyperlink" Target="NULL" TargetMode="External"/><Relationship Id="rId15" Type="http://schemas.openxmlformats.org/officeDocument/2006/relationships/hyperlink" Target="http://www.statped.no/innenfor?fbclid=IwAR0y0tlVzqiSYA01_mVEnfVqPvKkeK7J6fqWXbO2gb3FFbHc_S6V7jyoSek" TargetMode="External"/><Relationship Id="rId23" Type="http://schemas.openxmlformats.org/officeDocument/2006/relationships/hyperlink" Target="https://dovblindhet.custompublish.com/tid-for-feiring.6405427-110810.html" TargetMode="External"/><Relationship Id="rId28" Type="http://schemas.openxmlformats.org/officeDocument/2006/relationships/hyperlink" Target="http://dovblindhet.intra.custompublish.com/newsletter.x/25366/1926761.e7da06f6c7b835af/https%3A_2F_2Fwww.instagram.com_2Fdovblindhet_2F" TargetMode="External"/><Relationship Id="rId10" Type="http://schemas.openxmlformats.org/officeDocument/2006/relationships/image" Target="media/image2.jpeg"/><Relationship Id="rId19" Type="http://schemas.openxmlformats.org/officeDocument/2006/relationships/hyperlink" Target="https://www.statped.no/om-statped/organisasjonskart/landsdekkende-faglig-enhet/diamanten-skole-for-elever-med-dovblindhet/diamanten-skole-for-elever-med-dovblindhet/?fbclid=IwAR3j8m53aa3C7h1Ttuir1uZE21pZl7MO3xOmNoIJ_6ia6rgA3tFDLFBXj3Y" TargetMode="External"/><Relationship Id="rId31" Type="http://schemas.openxmlformats.org/officeDocument/2006/relationships/theme" Target="theme/theme1.xml"/><Relationship Id="rId4" Type="http://schemas.openxmlformats.org/officeDocument/2006/relationships/hyperlink" Target="NULL" TargetMode="External"/><Relationship Id="rId9" Type="http://schemas.openxmlformats.org/officeDocument/2006/relationships/hyperlink" Target="https://dovblindhet.custompublish.com/i-det-lange-loep.6412221-110810.html" TargetMode="External"/><Relationship Id="rId14" Type="http://schemas.openxmlformats.org/officeDocument/2006/relationships/hyperlink" Target="https://dovblindhet.custompublish.com/bli-med-innenfor.6411184-110810.html" TargetMode="External"/><Relationship Id="rId22" Type="http://schemas.openxmlformats.org/officeDocument/2006/relationships/hyperlink" Target="https://dovblindhet.custompublish.com/instruktoerer-i-haptisk-kommunikasjon.6407462-110810.html" TargetMode="External"/><Relationship Id="rId27" Type="http://schemas.openxmlformats.org/officeDocument/2006/relationships/hyperlink" Target="http://dovblindhet.intra.custompublish.com/newsletter.x/25366/1926761.e7da06f6c7b835af/https%3A_2F_2Fwww.facebook.com_2Fnkdb16_2F"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586</Words>
  <Characters>3108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Østerbøl Roy-Morten</dc:creator>
  <cp:keywords/>
  <dc:description/>
  <cp:lastModifiedBy>Østerbøl Roy-Morten</cp:lastModifiedBy>
  <cp:revision>4</cp:revision>
  <dcterms:created xsi:type="dcterms:W3CDTF">2021-09-28T12:37:00Z</dcterms:created>
  <dcterms:modified xsi:type="dcterms:W3CDTF">2021-10-01T13:02:00Z</dcterms:modified>
</cp:coreProperties>
</file>